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pacing w:val="3"/>
          <w:w w:val="97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3"/>
          <w:w w:val="97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小标宋简体" w:cs="Times New Roman"/>
          <w:spacing w:val="3"/>
          <w:w w:val="97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pacing w:val="3"/>
          <w:w w:val="97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3"/>
          <w:w w:val="97"/>
          <w:kern w:val="0"/>
          <w:sz w:val="44"/>
          <w:szCs w:val="44"/>
          <w:lang w:val="en-US" w:eastAsia="zh-CN"/>
        </w:rPr>
        <w:t>广西壮族自治区2020年度小额贷款公司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pacing w:val="3"/>
          <w:w w:val="97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3"/>
          <w:w w:val="97"/>
          <w:kern w:val="0"/>
          <w:sz w:val="44"/>
          <w:szCs w:val="44"/>
          <w:lang w:val="en-US" w:eastAsia="zh-CN"/>
        </w:rPr>
        <w:t>经营业务同城化试点名单</w:t>
      </w:r>
    </w:p>
    <w:tbl>
      <w:tblPr>
        <w:tblStyle w:val="9"/>
        <w:tblpPr w:leftFromText="180" w:rightFromText="180" w:vertAnchor="text" w:horzAnchor="page" w:tblpX="1837" w:tblpY="584"/>
        <w:tblOverlap w:val="never"/>
        <w:tblW w:w="8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6273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2018年度</w:t>
            </w:r>
          </w:p>
          <w:p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考核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评级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63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一、</w:t>
            </w:r>
            <w:r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可在</w:t>
            </w:r>
            <w:r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全区</w:t>
            </w:r>
            <w:r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范围内</w:t>
            </w:r>
            <w:r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跨市</w:t>
            </w:r>
            <w:r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（区）</w:t>
            </w:r>
            <w:r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开展业务</w:t>
            </w:r>
            <w:r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的公司名单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南宁市广源小额贷款有限责任公司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南宁市亚联财小额贷款有限公司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南宁市聚兴小额贷款有限责任公司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南宁市瀚华小额贷款有限公司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南宁市华南城小额贷款有限公司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南宁市大都小额贷款有限公司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南宁市新发展小额贷款有限公司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  <w:t>南宁市万融小额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南宁市吉信小额贷款有限公司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马山县晨丰小额贷款有限公司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南宁市邦信小额贷款有限责任公司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柳州市瑞拓小额贷款有限公司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柳州市广和小额贷款股份有限公司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柳州市中联小额贷款有限责任公司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柳州市东城小额贷款有限公司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桂林市民丰小额贷款股份有限公司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桂林市华泰小额贷款有限公司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荔浦县中盛小额贷款股份有限公司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恭城瑶族自治县海信小额贷款有限责任公司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桂林市海鑫银小额贷款有限公司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岑溪市裕胜小额贷款有限责任公司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北海市天下贷小额贷款有限公司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北海和安小额贷款有限公司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东兴市盈信小额贷款有限责任公司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东兴市万金小额贷款有限责任公司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防城港市新盟小额贷款有限责任公司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钦州市桂钦小额贷款有限公司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容县金信小额贷款有限公司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百色市通商小额贷款有限责任公司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凌云县森宝小额贷款有限责任公司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百色市广惠小额贷款有限公司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百色市汇东小额贷款有限公司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田林县长江天成小额贷款有限公司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田东县绿保小额贷款有限责任公司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贺州市矿投鸿德小额贷款有限公司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贺州市蓝天小额贷款股份有限公司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贺州市正润小额贷款有限公司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贺州市正隆小额贷款有限公司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来宾市鑫和小额贷款有限公司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来宾市裕达小额贷款有限公司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合山市融汇小额贷款有限公司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46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二、可在注册地所在设区市范围内，跨县（区）开展业务的公司名单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南宁市恒富小额贷款有限公司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南宁市浩成小额贷款有限公司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南宁市鹏祥小额贷款有限公司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南宁市联众小额贷款股份有限公司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上林县信赢小额贷款有限责任公司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南宁市电科小额贷款有限公司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南宁市华信小额贷款有限公司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南宁市富峰小额贷款有限责任公司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南宁市茂晨小额贷款有限责任公司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南宁市金通小额贷款有限公司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南宁市兴宁区桂嘉汇小额贷款有限责任公司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南宁市城投小额贷款有限责任公司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南宁市驰程宝资小额贷款有限责任公司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南宁市北港小额贷款股份有限公司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南宁市达利行小额贷款股份有限公司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南宁市宝资天小额贷款有限公司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南宁市崟洋小额贷款股份有限公司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南宁市长通小额贷款股份有限公司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南宁市中铁鑫昱小额贷款有限责任公司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横县鑫翰小额贷款有限责任公司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南宁市致同小额贷款有限公司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南宁市蓝天小额贷款有限公司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南宁市瑞信小额贷款有限公司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南宁市兄弟小额贷款有限公司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南宁市鑫源小额贷款有限责任公司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南宁市友资小额贷款有限责任公司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南宁市安美小额贷款有限公司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南宁市融达小额贷款有限责任公司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横县信益小额贷款有限公司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南宁市久瑞小额贷款股份有限公司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南宁市粤桂小额贷款有限公司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南宁市新长丰小额贷款股份有限公司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南宁市永润小额贷款有限公司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南宁市海源小额贷款有限公司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南宁市利和小额贷款有限责任公司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南宁市四方小额贷款股份有限公司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南宁市尚银小额贷款有限公司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柳州市华安小额贷款有限公司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柳州市华地汇丰小额贷款有限责任公司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柳州市正域小额贷款有限责任公司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柳州市宏信小额贷款有限公司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柳州市金柳小额贷款有限公司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鹿寨县汇通小额贷款有限责任公司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融水苗族自治县华柳小额贷款有限责任公司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融安县中金信达小额贷款有限公司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柳江县华鑫小额贷款有限公司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柳州市西南小额贷款有限公司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融水苗族自治县升源小额贷款有限责任公司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柳州市金德益小额贷款股份有限公司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柳州市鑫港小额贷款有限责任公司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柳州市瑞通小额贷款股份有限公司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桂林市金桂小额贷款有限公司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桂林市益安小额贷款股份有限公司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桂林临桂县真龙小额贷款有限公司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永福县通盛小额贷款股份有限公司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兴安县宏盈小额贷款股份有限公司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桂林市聚信小额贷款股份有限公司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桂林市金池小额贷款有限公司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桂林市大律小额贷款有限公司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桂林市万博小额贷款有限责任公司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桂林宏元小额贷款股份有限公司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兴安县天喜小额贷款股份有限公司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桂林市台联小额贷款有限公司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梧州市金洲小额贷款有限公司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梧州市同舟小额贷款股份有限公司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蒙山县鸿达小额贷款有限公司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岑溪市港湾小额贷款股份有限公司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梧州市侨银小额贷款有限公司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梧州市易通融小额贷款有限公司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北海市正五小额贷款股份有限公司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北海市金浦小额贷款有限公司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合浦县银信小额贷款股份有限公司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北海市凡普小额贷款有限公司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北海至信小额贷款有限公司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北海市正安小额贷款股份有限公司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东兴市东银小额贷款有限责任公司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防城港市大三利小额贷款有限公司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防城港市桂海小额贷款有限公司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东兴市柯立德小额贷款有限责任公司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防城港市亿德隆小额贷款有限公司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防城港市正阳小额贷款有限公司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东兴市辉达小额贷款有限责任公司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东兴市万锭小额贷款有限责任公司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防城港市广发小额贷款有限公司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防城港市德福林小额贷款有限责任公司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防城港市金防普惠小额贷款有限公司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东兴市新中信小额贷款有限责任公司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防城港市汇金小额贷款有限公司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钦州市金海湾小额贷款有限公司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钦州市金钦普惠小额贷款有限公司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灵山县铭康小额贷款有限公司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灵山县钦商小额贷款有限公司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灵山县银通小额贷款有限公司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浦北县民兴小额贷款有限公司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贵港市金港小额贷款有限公司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贵港市龙汇小额贷款有限公司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贵港市嘉业小额贷款有限公司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玉林市金玉小额贷款有限公司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玉林市八桂通小额贷款股份有限公司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玉林市融通小额贷款有限公司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玉林市金运来小额贷款有限公司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靖西县金正小额贷款有限责任公司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百色市金恒小额贷款有限公司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隆林县金瑞达小额贷款有限责任公司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百色市小葱小额贷款有限责任公司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德保县同禾小额贷款有限责任公司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平果县惠民小额贷款有限责任公司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田阳县腾盛小额贷款有限责任公司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平果县万丰小额贷款有限责任公司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平果县起源小额贷款有限责任公司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田东县弘大小额贷款有限责任公司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乐业县银隆小额贷款有限责任公司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田阳县银鑫小额贷款有限责任公司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百色市万宁小额贷款有限责任公司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贺州市金贺小额贷款有限公司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贺州市鑫誉小额贷款有限公司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贺州市正赢小额贷款有限公司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富川瑶族自治县中源小额贷款有限公司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贺州市丰裕小额贷款有限公司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贺州市亿兆小额贷款有限责任公司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昭平县联合瑞丰小额贷款股份有限公司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宜州市宏翔小额贷款有限责任公司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河池市金池小额贷款有限公司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河池市瑞麟小额贷款有限责任公司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河池市运达小额贷款股份有限公司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来宾市金典小额贷款有限公司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来宾市金来普惠小额贷款有限公司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武宣县顺通小额贷款有限责任公司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金秀县泰隆小额贷款有限公司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崇左市金崇普惠小额贷款有限公司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大新县德天通达小额贷款有限公司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6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凭祥市启德小额贷款有限公司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vanish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134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97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947008" behindDoc="0" locked="0" layoutInCell="1" allowOverlap="1">
              <wp:simplePos x="0" y="0"/>
              <wp:positionH relativeFrom="margin">
                <wp:posOffset>4490720</wp:posOffset>
              </wp:positionH>
              <wp:positionV relativeFrom="paragraph">
                <wp:posOffset>0</wp:posOffset>
              </wp:positionV>
              <wp:extent cx="1125855" cy="23685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85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ordWrap w:val="0"/>
                            <w:snapToGrid w:val="0"/>
                            <w:jc w:val="righ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3.6pt;margin-top:0pt;height:18.65pt;width:88.65pt;mso-position-horizontal-relative:margin;z-index:251947008;mso-width-relative:page;mso-height-relative:page;" filled="f" stroked="f" coordsize="21600,21600" o:gfxdata="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YUEZ6tcAAAAHAQAA&#10;DwAAAAAAAAABACAAAAAiAAAAZHJzL2Rvd25yZXYueG1sUEsBAhQAFAAAAAgAh07iQKDr79UaAgAA&#10;FAQAAA4AAAAAAAAAAQAgAAAAJg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wordWrap w:val="0"/>
                      <w:snapToGrid w:val="0"/>
                      <w:jc w:val="righ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209241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095375" cy="23685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8.65pt;width:86.25pt;mso-position-horizontal-relative:margin;z-index:252092416;mso-width-relative:page;mso-height-relative:page;" filled="f" stroked="f" coordsize="21600,21600" o:gfxdata="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n42Od1QAAAAQBAAAP&#10;AAAAAAAAAAEAIAAAACIAAABkcnMvZG93bnJldi54bWxQSwECFAAUAAAACACHTuJAvA3GlxsCAAAU&#10;BAAADgAAAAAAAAABACAAAAAk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320"/>
  <w:drawingGridVerticalSpacing w:val="22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F5C63"/>
    <w:rsid w:val="047C2BC3"/>
    <w:rsid w:val="080B3F90"/>
    <w:rsid w:val="0CCF319C"/>
    <w:rsid w:val="106B551D"/>
    <w:rsid w:val="113479A8"/>
    <w:rsid w:val="11AD153F"/>
    <w:rsid w:val="11AE3729"/>
    <w:rsid w:val="14C57905"/>
    <w:rsid w:val="16C54842"/>
    <w:rsid w:val="1847790D"/>
    <w:rsid w:val="18A24330"/>
    <w:rsid w:val="18A57290"/>
    <w:rsid w:val="19AF6D56"/>
    <w:rsid w:val="1BAE0F92"/>
    <w:rsid w:val="1CA23F2D"/>
    <w:rsid w:val="201A66B8"/>
    <w:rsid w:val="20F258C2"/>
    <w:rsid w:val="216214BC"/>
    <w:rsid w:val="231945A3"/>
    <w:rsid w:val="23C0414C"/>
    <w:rsid w:val="242F75DC"/>
    <w:rsid w:val="27416510"/>
    <w:rsid w:val="280376B7"/>
    <w:rsid w:val="29FD2530"/>
    <w:rsid w:val="2ABC2E4A"/>
    <w:rsid w:val="2BF05A4B"/>
    <w:rsid w:val="2CD2517C"/>
    <w:rsid w:val="2E4814E9"/>
    <w:rsid w:val="31844F4D"/>
    <w:rsid w:val="318F3E17"/>
    <w:rsid w:val="3529099D"/>
    <w:rsid w:val="35DE110C"/>
    <w:rsid w:val="38255186"/>
    <w:rsid w:val="38983C13"/>
    <w:rsid w:val="39693E40"/>
    <w:rsid w:val="3BB07FEE"/>
    <w:rsid w:val="3C891F38"/>
    <w:rsid w:val="3D13158F"/>
    <w:rsid w:val="3D653708"/>
    <w:rsid w:val="3E867F73"/>
    <w:rsid w:val="3EE70980"/>
    <w:rsid w:val="407D2C13"/>
    <w:rsid w:val="42682669"/>
    <w:rsid w:val="427D782B"/>
    <w:rsid w:val="45C57B84"/>
    <w:rsid w:val="46906E76"/>
    <w:rsid w:val="46AB06CA"/>
    <w:rsid w:val="4DCC45C0"/>
    <w:rsid w:val="4DE819AA"/>
    <w:rsid w:val="4E707828"/>
    <w:rsid w:val="4F2473B3"/>
    <w:rsid w:val="4FCE526F"/>
    <w:rsid w:val="50631F1B"/>
    <w:rsid w:val="50D23A05"/>
    <w:rsid w:val="527471B1"/>
    <w:rsid w:val="53F1390C"/>
    <w:rsid w:val="55200A80"/>
    <w:rsid w:val="5660036A"/>
    <w:rsid w:val="566D70A8"/>
    <w:rsid w:val="56BF0FEF"/>
    <w:rsid w:val="574E6035"/>
    <w:rsid w:val="587059D9"/>
    <w:rsid w:val="5A0D474E"/>
    <w:rsid w:val="5B82758F"/>
    <w:rsid w:val="5BC13300"/>
    <w:rsid w:val="5DB70628"/>
    <w:rsid w:val="5DF57055"/>
    <w:rsid w:val="5F6D4DDD"/>
    <w:rsid w:val="603B2DD3"/>
    <w:rsid w:val="60B427F0"/>
    <w:rsid w:val="647E6CD9"/>
    <w:rsid w:val="64E2562C"/>
    <w:rsid w:val="652D6B4F"/>
    <w:rsid w:val="65EB1936"/>
    <w:rsid w:val="65EB68EA"/>
    <w:rsid w:val="68141B03"/>
    <w:rsid w:val="6C126F93"/>
    <w:rsid w:val="6C2B3AF9"/>
    <w:rsid w:val="6E087E2D"/>
    <w:rsid w:val="6F355CDD"/>
    <w:rsid w:val="6FC279DB"/>
    <w:rsid w:val="6FF91924"/>
    <w:rsid w:val="726012C3"/>
    <w:rsid w:val="73116068"/>
    <w:rsid w:val="749841D0"/>
    <w:rsid w:val="74FA3773"/>
    <w:rsid w:val="76CB4558"/>
    <w:rsid w:val="7B44679B"/>
    <w:rsid w:val="7DED4E30"/>
    <w:rsid w:val="7FA4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仿宋_GB2312" w:hAnsi="仿宋_GB2312" w:eastAsia="仿宋_GB2312" w:cs="Times New Roman"/>
      <w:color w:val="000000"/>
      <w:sz w:val="24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 w:val="0"/>
      <w:spacing w:beforeAutospacing="1" w:afterAutospacing="1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List Paragraph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character" w:customStyle="1" w:styleId="11">
    <w:name w:val="15"/>
    <w:basedOn w:val="6"/>
    <w:qFormat/>
    <w:uiPriority w:val="0"/>
    <w:rPr>
      <w:rFonts w:hint="default" w:ascii="Times New Roman" w:hAnsi="Times New Roman" w:cs="Times New Roman"/>
      <w:b/>
      <w:color w:val="702E00"/>
      <w:sz w:val="22"/>
      <w:szCs w:val="22"/>
    </w:rPr>
  </w:style>
  <w:style w:type="character" w:customStyle="1" w:styleId="12">
    <w:name w:val="10"/>
    <w:basedOn w:val="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陈家平</cp:lastModifiedBy>
  <cp:lastPrinted>2020-04-10T10:52:00Z</cp:lastPrinted>
  <dcterms:modified xsi:type="dcterms:W3CDTF">2020-04-17T08:27:34Z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